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0FC" w:rsidRPr="00C600FC" w:rsidRDefault="00C600FC" w:rsidP="009D2B1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9D2B1D" w:rsidRDefault="009D2B1D" w:rsidP="009D2B1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A47B1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การประเมินความเสี่ยงการทุจริตในองค์กร</w:t>
      </w:r>
    </w:p>
    <w:p w:rsidR="00A47B19" w:rsidRPr="00A47B19" w:rsidRDefault="00A47B19" w:rsidP="009D2B1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ประจำปี 2566</w:t>
      </w:r>
    </w:p>
    <w:tbl>
      <w:tblPr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1576"/>
        <w:gridCol w:w="1660"/>
        <w:gridCol w:w="923"/>
        <w:gridCol w:w="1930"/>
        <w:gridCol w:w="1863"/>
        <w:gridCol w:w="1318"/>
        <w:gridCol w:w="1318"/>
        <w:gridCol w:w="1318"/>
        <w:gridCol w:w="1318"/>
      </w:tblGrid>
      <w:tr w:rsidR="00C600FC" w:rsidRPr="009D2B1D" w:rsidTr="001737F5">
        <w:trPr>
          <w:trHeight w:val="420"/>
          <w:tblHeader/>
        </w:trPr>
        <w:tc>
          <w:tcPr>
            <w:tcW w:w="724" w:type="dxa"/>
            <w:vMerge w:val="restart"/>
            <w:shd w:val="clear" w:color="auto" w:fill="D5DCE4"/>
          </w:tcPr>
          <w:p w:rsidR="00C600FC" w:rsidRPr="009D2B1D" w:rsidRDefault="00C600FC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D2B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C600FC" w:rsidRPr="009D2B1D" w:rsidRDefault="00C600FC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D2B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76" w:type="dxa"/>
            <w:vMerge w:val="restart"/>
            <w:shd w:val="clear" w:color="auto" w:fill="D5DCE4"/>
          </w:tcPr>
          <w:p w:rsidR="00C600FC" w:rsidRPr="009D2B1D" w:rsidRDefault="00C600FC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D2B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  <w:p w:rsidR="00C600FC" w:rsidRPr="009D2B1D" w:rsidRDefault="00C600FC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D2B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660" w:type="dxa"/>
            <w:vMerge w:val="restart"/>
            <w:shd w:val="clear" w:color="auto" w:fill="D5DCE4"/>
          </w:tcPr>
          <w:p w:rsidR="00C600FC" w:rsidRPr="009D2B1D" w:rsidRDefault="00C600FC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D2B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923" w:type="dxa"/>
            <w:vMerge w:val="restart"/>
            <w:shd w:val="clear" w:color="auto" w:fill="D5DCE4"/>
          </w:tcPr>
          <w:p w:rsidR="00C600FC" w:rsidRPr="009D2B1D" w:rsidRDefault="00C600FC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D2B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930" w:type="dxa"/>
            <w:vMerge w:val="restart"/>
            <w:shd w:val="clear" w:color="auto" w:fill="D5DCE4"/>
          </w:tcPr>
          <w:p w:rsidR="00C600FC" w:rsidRPr="009D2B1D" w:rsidRDefault="00C600FC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D2B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มาตรการ</w:t>
            </w:r>
          </w:p>
          <w:p w:rsidR="00C600FC" w:rsidRPr="009D2B1D" w:rsidRDefault="00C600FC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D2B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ควบคุมความเสี่ยงการทุจริต</w:t>
            </w:r>
          </w:p>
        </w:tc>
        <w:tc>
          <w:tcPr>
            <w:tcW w:w="7135" w:type="dxa"/>
            <w:gridSpan w:val="5"/>
            <w:shd w:val="clear" w:color="auto" w:fill="D5DCE4"/>
          </w:tcPr>
          <w:p w:rsidR="00C600FC" w:rsidRDefault="00C600FC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9D2B1D" w:rsidRPr="009D2B1D" w:rsidTr="00C600FC">
        <w:trPr>
          <w:trHeight w:val="1281"/>
          <w:tblHeader/>
        </w:trPr>
        <w:tc>
          <w:tcPr>
            <w:tcW w:w="724" w:type="dxa"/>
            <w:vMerge/>
            <w:shd w:val="clear" w:color="auto" w:fill="D5DCE4"/>
          </w:tcPr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6" w:type="dxa"/>
            <w:vMerge/>
            <w:shd w:val="clear" w:color="auto" w:fill="D5DCE4"/>
          </w:tcPr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0" w:type="dxa"/>
            <w:vMerge/>
            <w:shd w:val="clear" w:color="auto" w:fill="D5DCE4"/>
          </w:tcPr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3" w:type="dxa"/>
            <w:vMerge/>
            <w:shd w:val="clear" w:color="auto" w:fill="D5DCE4"/>
          </w:tcPr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0" w:type="dxa"/>
            <w:vMerge/>
            <w:shd w:val="clear" w:color="auto" w:fill="D5DCE4"/>
          </w:tcPr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63" w:type="dxa"/>
            <w:shd w:val="clear" w:color="auto" w:fill="D5DCE4"/>
          </w:tcPr>
          <w:p w:rsidR="009D2B1D" w:rsidRPr="009D2B1D" w:rsidRDefault="00C600FC" w:rsidP="00C60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ดำเนินการแล้ว/รายละเอียดการดำเนินการ</w:t>
            </w:r>
          </w:p>
        </w:tc>
        <w:tc>
          <w:tcPr>
            <w:tcW w:w="1318" w:type="dxa"/>
            <w:shd w:val="clear" w:color="auto" w:fill="D5DCE4"/>
          </w:tcPr>
          <w:p w:rsid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18" w:type="dxa"/>
            <w:shd w:val="clear" w:color="auto" w:fill="D5DCE4"/>
          </w:tcPr>
          <w:p w:rsid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318" w:type="dxa"/>
            <w:shd w:val="clear" w:color="auto" w:fill="D5DCE4"/>
          </w:tcPr>
          <w:p w:rsid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318" w:type="dxa"/>
            <w:shd w:val="clear" w:color="auto" w:fill="D5DCE4"/>
          </w:tcPr>
          <w:p w:rsid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9D2B1D" w:rsidRPr="009D2B1D" w:rsidTr="009D2B1D">
        <w:tc>
          <w:tcPr>
            <w:tcW w:w="724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2B1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6" w:type="dxa"/>
            <w:shd w:val="clear" w:color="auto" w:fill="auto"/>
          </w:tcPr>
          <w:p w:rsidR="009D2B1D" w:rsidRPr="009D2B1D" w:rsidRDefault="009D2B1D" w:rsidP="00A47B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การบริหารงานของหน่วยงาน และการปฏิบัติงานของบุคลากร</w:t>
            </w:r>
          </w:p>
        </w:tc>
        <w:tc>
          <w:tcPr>
            <w:tcW w:w="1660" w:type="dxa"/>
            <w:shd w:val="clear" w:color="auto" w:fill="auto"/>
          </w:tcPr>
          <w:p w:rsidR="009D2B1D" w:rsidRPr="009D2B1D" w:rsidRDefault="009D2B1D" w:rsidP="00A47B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1. ผู้บริหารดำเนินการตามนโยบายของตนเอง แทรกแซงการปฏิบัติงานของเจ้าหน้าที่ ซึ่งอาจขัดต่อกฎระเบียบที่เกี่ยวข้อง</w:t>
            </w:r>
          </w:p>
          <w:p w:rsidR="009D2B1D" w:rsidRPr="009D2B1D" w:rsidRDefault="009D2B1D" w:rsidP="00A47B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บุคลากรของหน่วยงานปฏิบัติตามนโยบายของผู้บริหาร โดยไม่มีกฎระเบียบรองรับ</w:t>
            </w:r>
          </w:p>
          <w:p w:rsidR="009D2B1D" w:rsidRPr="009D2B1D" w:rsidRDefault="009D2B1D" w:rsidP="00A47B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3.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บุคลากรของหน่วยงานไม่ให้ความสำคัญกับการปฏิบัติงาน เอางานส่วนตัวมาทำที่ทำงาน ขาดความ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รับผิดชอบต่อการปฏิบัติงาน</w:t>
            </w:r>
          </w:p>
        </w:tc>
        <w:tc>
          <w:tcPr>
            <w:tcW w:w="923" w:type="dxa"/>
          </w:tcPr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ปานกลาง</w:t>
            </w:r>
          </w:p>
        </w:tc>
        <w:tc>
          <w:tcPr>
            <w:tcW w:w="1930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 xml:space="preserve">1.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ส่งเสริมการบริหารงานตามหลักธรรมาภิบาลเพื่อป้องกันการทุจริต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มาตรการ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แสดงเจตนารมณ์ในการนำหลักคุณธรรมมาใช้ในการบริหารงานของผู้บริหารด้วยการจัดทำแผนปฏิบัติการป้องกันการทุจริตเพื่อยกระดับคุณธรรมและความโปร่งใส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3. 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มาตรการจัดทำแผนปฏิบัติการป้องกันการทุจริตเพื่อยกระดับคุณธรรมและความโปร่งใส</w:t>
            </w:r>
          </w:p>
          <w:p w:rsidR="007E4F1C" w:rsidRDefault="007E4F1C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4.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พัฒนาความรู้ด้านกฎหมายและระเบียบที่เกี่ยวข้องกับการปฏิบัติงาน สำหรับบุคลากร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ของหน่วยงาน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 xml:space="preserve"> ผู้บริหารและสมาชิกสภาท้องถิ่น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5.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มาตรการ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ส่งเสริมการปฏิบัติงานตามประมวลจริยธรรมของ</w:t>
            </w:r>
            <w:r w:rsidR="00A47B19">
              <w:rPr>
                <w:rFonts w:ascii="TH SarabunPSK" w:eastAsia="Times New Roman" w:hAnsi="TH SarabunPSK" w:cs="TH SarabunPSK" w:hint="cs"/>
                <w:sz w:val="28"/>
                <w:cs/>
              </w:rPr>
              <w:t>เทศบาลเมืองแจระแม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6.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เสริมสร้างค่านิยมต่อต้านการทุจริต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7.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มาตรการ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ประเมินความคุ้มค่าในการบริหารงานของ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หน่วยงาน</w:t>
            </w:r>
          </w:p>
        </w:tc>
        <w:tc>
          <w:tcPr>
            <w:tcW w:w="1863" w:type="dxa"/>
          </w:tcPr>
          <w:p w:rsidR="009D2B1D" w:rsidRDefault="009D2B1D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7E4F1C" w:rsidRDefault="007E4F1C" w:rsidP="00A47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Pr="009D2B1D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</w:tc>
        <w:tc>
          <w:tcPr>
            <w:tcW w:w="1318" w:type="dxa"/>
          </w:tcPr>
          <w:p w:rsidR="009D2B1D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Pr="009D2B1D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√</w:t>
            </w: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9D2B1D" w:rsidRPr="009D2B1D" w:rsidTr="009D2B1D">
        <w:tc>
          <w:tcPr>
            <w:tcW w:w="724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2B1D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การบริหารงานบุคคล</w:t>
            </w:r>
          </w:p>
        </w:tc>
        <w:tc>
          <w:tcPr>
            <w:tcW w:w="1660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การบรรจุแต่งตั้ง โยกย้าย โอน เลื่อนตำแหน่ง/เงินเดือน และการมอบหมาย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งาน</w:t>
            </w: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ไม่เป็นธรรม เอาแต่พวกพ้อง หรือมีการเรียกรับเงินเพื่อให้ได้รับการแต่งตั้งหรือเลื่อนตำแหน่ง</w:t>
            </w:r>
          </w:p>
        </w:tc>
        <w:tc>
          <w:tcPr>
            <w:tcW w:w="923" w:type="dxa"/>
          </w:tcPr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ปานกลาง</w:t>
            </w:r>
          </w:p>
        </w:tc>
        <w:tc>
          <w:tcPr>
            <w:tcW w:w="1930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 xml:space="preserve">1.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มาตรการ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เปิดเผยข้อมูลการบริหารและพัฒนาทรัพยากรบุคคล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แก่สาธารณะ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2.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มาตรการ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สร้างความโปร่งใสในการบริหารงานบุคคล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3.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สร้างความโปร่งใสในการพิจารณาเลื่อนขั้นเงินเดือน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4.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มาตรการ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นำผลการประเมินความพึงพอใจของประชาชนในการให้บริการมาใช้ในการเลื่อนขั้น เลื่อนเงินเดือน ของบุคลากร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</w:tcPr>
          <w:p w:rsid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Pr="009D2B1D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18" w:type="dxa"/>
          </w:tcPr>
          <w:p w:rsidR="009D2B1D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Pr="009D2B1D" w:rsidRDefault="00A47B19" w:rsidP="00A47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9D2B1D" w:rsidRPr="009D2B1D" w:rsidTr="009D2B1D">
        <w:tc>
          <w:tcPr>
            <w:tcW w:w="724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576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การบริหารการเงิน งบประมาณ การจัดซื้อจัดจ้าง การบริหารพัสดุ และการใช้ประโยชน์ทรัพย์สินของทางราชการ</w:t>
            </w:r>
          </w:p>
        </w:tc>
        <w:tc>
          <w:tcPr>
            <w:tcW w:w="1660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1. การบริหารการเงิน งบประมาณ การจัดซื้อจัดจ้าง การจัดหาพัสดุ</w:t>
            </w: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ไม่เป็นไปตามระเบียบที่เกี่ยวข้อง หรือไม่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เป็นไปตามวัตถุประสงค์ หรือใช้เงินไม่เกิดประโยชน์กับราชการ</w:t>
            </w: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นำ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ทรัพย์สินของทางราชการ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ไปใช้ประโยชน์ส่วนตน</w:t>
            </w:r>
          </w:p>
        </w:tc>
        <w:tc>
          <w:tcPr>
            <w:tcW w:w="923" w:type="dxa"/>
          </w:tcPr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สูง</w:t>
            </w: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CB05B5" w:rsidRDefault="00CB05B5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CB05B5" w:rsidRDefault="00CB05B5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CB05B5" w:rsidRDefault="00CB05B5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CB05B5" w:rsidRDefault="00CB05B5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CB05B5" w:rsidRPr="009D2B1D" w:rsidRDefault="00CB05B5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9D2B1D" w:rsidRPr="009D2B1D" w:rsidRDefault="009D2B1D" w:rsidP="009D2B1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ปานกลาง</w:t>
            </w:r>
          </w:p>
          <w:p w:rsidR="009D2B1D" w:rsidRPr="009D2B1D" w:rsidRDefault="009D2B1D" w:rsidP="009D2B1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30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1.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มาตรการ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ควบคุมการเบิกจ่ายเงินตามข้อบัญญัติงบประมาณรายจ่ายประจำป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ี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วิเคราะห์ผลการจัดซื้อจัดจ้างประจำปี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3.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มาตรการ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ป้องกันผลประโยชน์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ทับซ้อนของ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หน่วยงาน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Calibri" w:hAnsi="TH SarabunPSK" w:cs="TH SarabunPSK"/>
                <w:sz w:val="28"/>
              </w:rPr>
              <w:t xml:space="preserve">4. </w:t>
            </w:r>
            <w:r w:rsidRPr="009D2B1D">
              <w:rPr>
                <w:rFonts w:ascii="TH SarabunPSK" w:eastAsia="Calibri" w:hAnsi="TH SarabunPSK" w:cs="TH SarabunPSK" w:hint="cs"/>
                <w:sz w:val="28"/>
                <w:cs/>
              </w:rPr>
              <w:t>มาตรการ</w:t>
            </w:r>
            <w:r w:rsidRPr="009D2B1D">
              <w:rPr>
                <w:rFonts w:ascii="TH SarabunPSK" w:eastAsia="Calibri" w:hAnsi="TH SarabunPSK" w:cs="TH SarabunPSK"/>
                <w:sz w:val="28"/>
                <w:cs/>
              </w:rPr>
              <w:t>ป้องกันการใช้จ่ายงบประมาณที่ไม่สมควร ผิดวัตถุประสงค์ ไม่มีประสิทธิภาพ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>6.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โครงการ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เสริมสร้างความโปร่งใสในการใช้ทรัพย์สินของทางราชการ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7.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ปลูกฝังวิธีคิดแยกแยะผลประโยชน์ส่วนตนและผลประโยชน์ส่วนรวม</w:t>
            </w:r>
          </w:p>
        </w:tc>
        <w:tc>
          <w:tcPr>
            <w:tcW w:w="1863" w:type="dxa"/>
          </w:tcPr>
          <w:p w:rsidR="009D2B1D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Pr="009D2B1D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8" w:type="dxa"/>
          </w:tcPr>
          <w:p w:rsid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Pr="009D2B1D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8" w:type="dxa"/>
          </w:tcPr>
          <w:p w:rsid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A47B19" w:rsidRPr="009D2B1D" w:rsidRDefault="00A47B19" w:rsidP="00A47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7B19"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D2B1D" w:rsidRPr="009D2B1D" w:rsidTr="009D2B1D">
        <w:tc>
          <w:tcPr>
            <w:tcW w:w="724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การให้บริการสาธารณะ/บริการประชาชน</w:t>
            </w:r>
          </w:p>
        </w:tc>
        <w:tc>
          <w:tcPr>
            <w:tcW w:w="1660" w:type="dxa"/>
            <w:shd w:val="clear" w:color="auto" w:fill="auto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 w:hint="cs"/>
                <w:sz w:val="28"/>
              </w:rPr>
              <w:t xml:space="preserve">1.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ไม่ให้บริการแก่ประชาชนตามลำดับ อันเนื่องมาจากความสัมพันธ์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ส่วนตัว หรือการให้สิทธิพิเศษแก่คนบางกลุ่ม หรือมีการติดสินบนเพื่อให้ได้คิวเร็วขึ้น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มีการเรียกรับเงินพิเศษจากผู้ขอรับบริการนอกเหนือจากค่าธรรมเนียมปกติ เพื่อแลกกับการให้บริการ หรือการพิจารณาอนุมัติอนุญาติ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3.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ให้บริการไม่เป็นไปตามมาตรฐาน เช่น ใช้เวลาให้บริการนานกว่าที่กำหนดไว้  </w:t>
            </w:r>
          </w:p>
        </w:tc>
        <w:tc>
          <w:tcPr>
            <w:tcW w:w="923" w:type="dxa"/>
          </w:tcPr>
          <w:p w:rsidR="009D2B1D" w:rsidRPr="009D2B1D" w:rsidRDefault="009D2B1D" w:rsidP="009D2B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สูง</w:t>
            </w:r>
          </w:p>
        </w:tc>
        <w:tc>
          <w:tcPr>
            <w:tcW w:w="1930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Calibri" w:hAnsi="TH SarabunPSK" w:cs="TH SarabunPSK"/>
                <w:sz w:val="28"/>
                <w:cs/>
              </w:rPr>
              <w:t xml:space="preserve">1. มาตรการ </w:t>
            </w:r>
            <w:r w:rsidRPr="009D2B1D">
              <w:rPr>
                <w:rFonts w:ascii="TH SarabunPSK" w:eastAsia="Times New Roman" w:hAnsi="TH SarabunPSK" w:cs="TH SarabunPSK"/>
                <w:color w:val="000000"/>
                <w:sz w:val="28"/>
              </w:rPr>
              <w:t>NO Gift Policy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เสริมสร้างวัฒนธรรมการให้บริการอย่างเท่า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เทียมกัน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3.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พัฒนาคุณภาพการ</w:t>
            </w:r>
            <w:r w:rsidRPr="009D2B1D">
              <w:rPr>
                <w:rFonts w:ascii="TH SarabunPSK" w:eastAsia="Times New Roman" w:hAnsi="TH SarabunPSK" w:cs="TH SarabunPSK"/>
                <w:spacing w:val="-12"/>
                <w:sz w:val="28"/>
                <w:cs/>
              </w:rPr>
              <w:t>ให้บริการประชาชนตามหลักธรรมาภิบาล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4.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บุคลากรต้นแบบ ด้าน “บริการเป็นเลิศ”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z w:val="28"/>
              </w:rPr>
              <w:t xml:space="preserve">5. 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พัฒนาระบบการให้บริการประชาชนผ่านระบบอิเล็กทรอนิกส์ (</w:t>
            </w:r>
            <w:r w:rsidRPr="009D2B1D">
              <w:rPr>
                <w:rFonts w:ascii="TH SarabunPSK" w:eastAsia="Times New Roman" w:hAnsi="TH SarabunPSK" w:cs="TH SarabunPSK"/>
                <w:sz w:val="28"/>
              </w:rPr>
              <w:t>E-Service)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D2B1D">
              <w:rPr>
                <w:rFonts w:ascii="TH SarabunPSK" w:eastAsia="Times New Roman" w:hAnsi="TH SarabunPSK" w:cs="TH SarabunPSK"/>
                <w:spacing w:val="-14"/>
                <w:sz w:val="28"/>
              </w:rPr>
              <w:t xml:space="preserve">6. </w:t>
            </w:r>
            <w:r w:rsidRPr="009D2B1D">
              <w:rPr>
                <w:rFonts w:ascii="TH SarabunPSK" w:eastAsia="Times New Roman" w:hAnsi="TH SarabunPSK" w:cs="TH SarabunPSK" w:hint="cs"/>
                <w:spacing w:val="-14"/>
                <w:sz w:val="28"/>
                <w:cs/>
              </w:rPr>
              <w:t>มาตรการ</w:t>
            </w:r>
            <w:r w:rsidRPr="009D2B1D">
              <w:rPr>
                <w:rFonts w:ascii="TH SarabunPSK" w:eastAsia="Times New Roman" w:hAnsi="TH SarabunPSK" w:cs="TH SarabunPSK"/>
                <w:spacing w:val="-14"/>
                <w:sz w:val="28"/>
                <w:cs/>
              </w:rPr>
              <w:t>จัดให้มีระบบและช่องทาง</w:t>
            </w:r>
            <w:r w:rsidRPr="009D2B1D">
              <w:rPr>
                <w:rFonts w:ascii="TH SarabunPSK" w:eastAsia="Times New Roman" w:hAnsi="TH SarabunPSK" w:cs="TH SarabunPSK"/>
                <w:sz w:val="28"/>
                <w:cs/>
              </w:rPr>
              <w:t>การรับเรื่องร้องเรียนเกี่ยวกับการทุจริตของ</w:t>
            </w:r>
            <w:r w:rsidRPr="009D2B1D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หน่วยงาน</w:t>
            </w:r>
          </w:p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63" w:type="dxa"/>
          </w:tcPr>
          <w:p w:rsidR="009D2B1D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47B19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47B19">
              <w:rPr>
                <w:rFonts w:ascii="TH SarabunPSK" w:eastAsia="Calibri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Pr="009D2B1D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7B19">
              <w:rPr>
                <w:rFonts w:ascii="TH SarabunPSK" w:eastAsia="Calibri" w:hAnsi="TH SarabunPSK" w:cs="TH SarabunPSK"/>
                <w:sz w:val="28"/>
                <w:cs/>
              </w:rPr>
              <w:t>√</w:t>
            </w:r>
          </w:p>
        </w:tc>
        <w:tc>
          <w:tcPr>
            <w:tcW w:w="1318" w:type="dxa"/>
          </w:tcPr>
          <w:p w:rsidR="009D2B1D" w:rsidRDefault="009D2B1D" w:rsidP="009D2B1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9D2B1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47B19">
              <w:rPr>
                <w:rFonts w:ascii="TH SarabunPSK" w:eastAsia="Calibri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47B19">
              <w:rPr>
                <w:rFonts w:ascii="TH SarabunPSK" w:eastAsia="Calibri" w:hAnsi="TH SarabunPSK" w:cs="TH SarabunPSK"/>
                <w:sz w:val="28"/>
                <w:cs/>
              </w:rPr>
              <w:t>√</w:t>
            </w:r>
          </w:p>
          <w:p w:rsidR="00A47B19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47B19" w:rsidRPr="009D2B1D" w:rsidRDefault="00A47B19" w:rsidP="00A47B1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318" w:type="dxa"/>
          </w:tcPr>
          <w:p w:rsidR="009D2B1D" w:rsidRPr="009D2B1D" w:rsidRDefault="009D2B1D" w:rsidP="009D2B1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:rsidR="00063D1F" w:rsidRDefault="00063D1F"/>
    <w:sectPr w:rsidR="00063D1F" w:rsidSect="009D2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B1D"/>
    <w:rsid w:val="00063D1F"/>
    <w:rsid w:val="00587688"/>
    <w:rsid w:val="007E4F1C"/>
    <w:rsid w:val="008D0F49"/>
    <w:rsid w:val="009D2B1D"/>
    <w:rsid w:val="00A47B19"/>
    <w:rsid w:val="00C600FC"/>
    <w:rsid w:val="00C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2575"/>
  <w15:docId w15:val="{18FE169F-C858-47F2-A191-910FC32D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Worraprapha Chaipromma</dc:creator>
  <cp:keywords/>
  <dc:description/>
  <cp:lastModifiedBy>KUNGKING</cp:lastModifiedBy>
  <cp:revision>6</cp:revision>
  <dcterms:created xsi:type="dcterms:W3CDTF">2023-01-13T06:48:00Z</dcterms:created>
  <dcterms:modified xsi:type="dcterms:W3CDTF">2023-04-26T02:58:00Z</dcterms:modified>
</cp:coreProperties>
</file>